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新源县人民代表大会常务委员会工作经费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新源县人民代表大会常务委员会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新源县人民代表大会常务委员会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冯伟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根据《新源县人大常委会2024年工作要点》，人民代表大会制度是我国的根本政治制度，人大工作在地方治理和发展中起着关键作用。新源县人大为有效履行职责，充分发挥代表作用，促进民主法治建设，需稳定、充足的工作经费支持。人代会作为人大行使权力的重要形式，人大代表联络站作为联系群众的桥梁，现场会作为推动工作交流与落实的平台，都离不开经费保障，因此设立人大工作经费项目十分必要。</w:t>
        <w:br/>
        <w:t>2.项目主要内容：</w:t>
        <w:br/>
        <w:t>根据《新源县人大常委会2024年工作要点》,资金主要用于定期开展代表视察调研、执法检查、专题询问、工作评议、召开常委会、人代会等25万元，改善基层人大办公条件、购置办公用品10万元，完善代表工作室，各乡镇、村“家室站”建设15万元，保障人大机关办公正常运行，本项目测算依据充分且合理。保障现场会交流效果 。</w:t>
        <w:br/>
        <w:t>3.项目实施情况：</w:t>
        <w:br/>
        <w:t>本项目于2024年2月4日拨付新源县人民代表大会常务委员会工作经费资金50万元，主要用于保障人代会、常委会以及改善新源县人大基层联络站办公条件，定期开展执法检查，购置办公用品，保障办公正常运行等方面，提高人大代表履职能力，保障基层人大日常工作顺利开展。</w:t>
        <w:br/>
        <w:t>3.资金投入和使用情况</w:t>
        <w:br/>
        <w:t>（1）资金投入情况</w:t>
        <w:br/>
        <w:t>该项目年初预算数50万元，全年预算数50万元，该项目资金已全部落实到位，资金来源为财政拨款。</w:t>
        <w:br/>
        <w:t>（2）资金使用情况</w:t>
        <w:br/>
        <w:t>该项目年初预算数50万元，全年预算数50万元，，全年执行数50万元，预算执行率为100%，主要用于：</w:t>
        <w:br/>
        <w:t>（1）人大代表工作室工作经费5万元；</w:t>
        <w:br/>
        <w:t>（2）人大代表家室站工作经费15万元；</w:t>
        <w:br/>
        <w:t>（3）人代会会议费15万元；</w:t>
        <w:br/>
        <w:t>（4）无固定收入的农牧民代表务工补贴费用3.28万元；</w:t>
        <w:br/>
        <w:t>（5）县乡人大工作现场推进会费用11.72万元；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确保了人大常委会开展执法检查5项、召开常委会会议7次、召开人代会1次、补助代表工作室数量1个、补助代表联络站5个、保障召开一次县乡规范化人大工作现场会1次。通过项目的实施，改善机关办公条件，弥补人大工作经费不足，保障基层人大各项工作能够顺利开展。</w:t>
        <w:br/>
        <w:t>2.阶段性目标</w:t>
        <w:br/>
        <w:t>1 .2024年1月30日前顺利召开人代会，主要保障人大会期间会议场地租赁、设备租赁与维护（音响、灯光、电子显示屏等），确保会议顺利进行；代表交通、食宿安排，为来自不同区域的代表履职提供便利；会议资料印刷（政府工作报告、人大常委会工作报告、议案建议资料等），方便代表审议各项议题；按照县人大常委会2024年工作要点于2024年6月25日开展《中华人民共和国基本医疗卫生与健康促进法》执法检查、2024年8月21日开展《新疆维吾尔自治区民族团结进步模范区创建条例》执法检查、2024年9月4日开展《中华人民共和国预防未成年人犯罪法》执法检查、2024年9月2日开展《中华人民共和国审计法》执法检查、2024年11月11日开展《新疆维吾尔自治区行政执法监督条例》执法检查。</w:t>
        <w:br/>
        <w:t>2.2024年11月30日前完成本年度常委会会议7次、并于本年度弥补乡镇代表联络站12万元办公经费，同时改善机关办公条件，弥补人大工作经费不足，保障基层人大各项工作能够顺利开展，主要对执法检查、会议等进行费用保障；同时保障日常办公耗材及车辆运行，让人大机关工作更加有保障并能够更加顺利开展。</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新源县人民代表大会常务委员会工作经费及其预算执行情况。该项目由新源县人民代表大会常务委员会负责实施，旨在着力抓好人大代表“家室站”和基层立法联系点“建管用”工作，持续加强县乡人大工作规范化建设，聚焦主责主业，认真履职，依法监督，为建设新时代美好新源作出更大的贡献。项目预算涵盖从2024年1月1日至2024年12月31日的全部资金投入与支出，涉及资金总额为50万元。</w:t>
        <w:br/>
        <w:t>4.绩效评价的范围</w:t>
        <w:br/>
        <w:t>本次评价从项目决策（包括绩效目标、决策过程）、项目管理（包括项目资金、项目实施）、项目产出（包括项目产出数量、产出质量、产出时效和产出成本）、项目效益四个维度进行新源县人大工作经费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本次项目支出绩效自评采用成本效益分析法，原因为：本项目为经费类型项目，项目支出评价内容主要方向为费用支出后可产生的效益，故使用成本效益分析法。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室、办公室及预算工委主要工作人员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的综合评价基于对项目各方面绩效的深入分析与评估。从项目目标的达成情况来看，新源县人民代表大会常务委员会工作经费在执法检查、召开常委会会议等方面表现出色，达到了预期的标准与要求。同时，项目也在人代会会议取得了显著的成效，如进一步增强人大代表的责任意识，提高代表联系群众、依法监督、依法履职能力等。</w:t>
        <w:br/>
        <w:t>在项目管理方面，新源县人民代表大会常务委员会通过有效的规划、组织与协调，项目得以顺利实施，并在预算与时间上保持了良好的控制。</w:t>
        <w:br/>
        <w:t>从项目效益的角度来看，本项目实现了预期的社会效益等方面产生了积极的影响。具体而言社会效益等方面的提升，为项目的利益相关者带来了实实在在的利益。</w:t>
        <w:br/>
        <w:t>综上所述，新源县人民代表大会常务委员会工作经费在绩效评价中表现出色，达到了项目的预期目标，并在多个方面取得了显著的成效。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方式，对本项目进行客观评价，最终评分结果：总得分为100分，属于“优”。其中，项目决策类指标权重为20分，得分为 20分，得分率为100%。项目过程类指标权重为20分，得分为20分，得分率为100%。项目产出类指标权重为40分，得分为40分，得分率为 100%。项目效益类指标权重为20分，得分为20分，得分率为100%。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项目过程类指标包括资金管理和组织实施两方面的内容，由3个三级指标构成，权重分值为20分，实际得分20分，得分率为100%。</w:t>
        <w:br/>
        <w:t>1.资金管理</w:t>
        <w:br/>
        <w:t>（1）资金到位率</w:t>
        <w:br/>
        <w:t>本项目总投资50万元，财政资金及时足额到位，到位率100%，预算资金按计划进度执行。</w:t>
        <w:br/>
        <w:t>（2）预算执行率</w:t>
        <w:br/>
        <w:t>预算编制较为详细，项目资金支出总体能够按照预算执行，预算资金支出50万元，预算执行率为100%。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项目产出类指标包括产出数量、产出质量、产出时效、产出成本四方面的内容，由6个三级指标构成，权重分为60分，实际得分60分，得分率为100%。具体产出指标完成情况如下：</w:t>
        <w:br/>
        <w:t>①数量指标：</w:t>
        <w:br/>
        <w:t>指标1：开展执法检查，指标值：5项 ，实际完成值：5项，指标完成率100%。</w:t>
        <w:br/>
        <w:t>指标2：召开常委会会议，指标值：7次 ，实际完成值：7次，指标完成率100%。</w:t>
        <w:br/>
        <w:t>指标3：召开人代会，指标值：1次 ，实际完成值：1次，指标完成率100%。</w:t>
        <w:br/>
        <w:t>指标4：实际补助代表工作室数量，指标值：1个，实际完成值：1个，指标完成率100%。</w:t>
        <w:br/>
        <w:t>指标5：实际补助代表联络站，指标值：5个 ，实际完成值：5个，指标完成率100%。</w:t>
        <w:br/>
        <w:t>②质量指标：</w:t>
        <w:br/>
        <w:t>指标1：会议召开次数完成率，指标值：100% ，实际完成值：100%，指标完成率100%。</w:t>
        <w:br/>
        <w:t>③成本指标：</w:t>
        <w:br/>
        <w:t>指标1：人大代表工作室工作经费，指标值：&gt;=5万元/个/年 ，实际完成值：5万元/个/年，指标完成率100%。</w:t>
        <w:br/>
        <w:t>指标2：人大代表家室站工作经费，指标值：&lt;=3万元/个/年 ，实际完成值：3万元/个/年，指标完成率100%。</w:t>
        <w:br/>
        <w:t>指标3：人代会会议费，指标值：&lt;=15万元，实际完成值：15万元，指标完成率100%。</w:t>
        <w:br/>
        <w:t>指标3：无固定收入的农牧民代表务工补贴费用，指标值：&lt;=328000元，实际完成值：328000元元，指标完成率100%。</w:t>
        <w:br/>
        <w:t>指标3：县乡人大工作现场推进会费用，指标值：&lt;=1172000元，实际完成值：1172000元，指标完成率100%。</w:t>
        <w:br/>
        <w:t>④效益指标：</w:t>
        <w:br/>
        <w:t>指标1：提高各基层人大代表履职能力，指标值：显著 ，实际完成值：显著，指标完成率100%。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项目效益类指标包括项目实施效益和满意度两方面的内容，由1个三级指标构成，权重分为10分，实际得分10分，得分率为100%。具体效益指标及满意度指标完成情况如下：</w:t>
        <w:br/>
        <w:t>1.实施效益</w:t>
        <w:br/>
        <w:t>①社会效益指标：</w:t>
        <w:br/>
        <w:t>指标1：提高各基层人大代表履职能力，指标值：显著 ，实际完成值：显著，指标完成率100%。</w:t>
        <w:br/>
        <w:t>（五）预算执行进度与绩效指标总体完成率偏差</w:t>
        <w:br/>
        <w:t>新源县人民代表大会常务委员会工作经费项目年初预算50万元，全年预算50万元，实际支出50万元，预算执行率为100%，项目绩效指标总体完成率为100%，总体偏差率为0%。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完善预算编制流程：在预算编制阶段，提前谋划并广泛收集各部门需求，结合新源县人大工作的实际情况和发展规划，细化预算项目和绩效目标。例如，针对会议组织、调研活动等常规工作，详细列出各项费用明细，明确活动的时间、规模和预期成果，使预算编制更具科学性和合理性，从源头上保障经费的有效使用。</w:t>
        <w:br/>
        <w:t>2.强化资金使用监控：建立健全资金使用监控机制，定期对人大工作经费的支出情况进行检查和分析。利用信息化系统，实时跟踪资金流向，确保每一笔资金都用于既定的项目和工作任务。对于大额资金支出和重点项目，实行专项审核和监督，严格把控资金使用的合规性和效益性。</w:t>
        <w:br/>
        <w:t>3.注重项目过程管理：在项目实施过程中，加强对项目进度、质量的管理和控制。明确项目责任人，制定详细的项目实施计划和时间表，定期召开项目推进会，及时解决项目实施过程中出现的问题。同时，建立项目档案管理制度，对项目相关的文件、资料进行妥善保存，为项目绩效评价提供充分的依据。              （二）存在的问题及原因分析</w:t>
        <w:br/>
        <w:t>1.预算编制的准确性有待提高，尽管在预算编制时进行了充分的调研和论证，但由于人大工作的一些任务具有不确定性，如临时增加的调研课题、突发事件引发的专项监督等，导致实际支出与预算存在一定偏差。此外，对一些费用的估算不够精准，也影响了预算编制的准确性。</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