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国家牧草产业技术体系项目（协作费）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新源县草原工作站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新源县草原工作站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赵德良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2025年04月02日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1.项目背景</w:t>
        <w:br/>
        <w:t>新源县按照《2022年国家牧草产业技术体系综合试验站示范县任务书》要求，积极开展牧草产业各项工作。</w:t>
        <w:br/>
        <w:t>2.项目主要内容：</w:t>
        <w:br/>
        <w:t>项目主要内容：及时了解和掌握12户牧草种植户和3家牧草种植企业牧草种植及田间管理等情况，通过项目的带动，切实起到以项目促牧草产业体系的形成，极大地调动起农牧民种植苜蓿的积极性。</w:t>
        <w:br/>
        <w:t>项目实施情况一、做好了科技培训工作</w:t>
        <w:br/>
        <w:t>2023年12月-2024年11月，新源县利用“科技之冬”等有力时机，通过邀请专家和下派技术骨干等形式，对新源县阿热勒托别镇沙哈吾特阔勒村，新源县肖尔布拉克镇肖尔布拉克村，喀拉布拉镇阿克托干村等乡镇的基层技术骨干、种养大户和农牧民群众进行以优质牧草栽培、草原改良技术、林草优惠资源等草原建设与保护的各类培训7场次，培训基层技术人员、种养大户和农牧民200余人次，开展调研和技术指导3次。</w:t>
        <w:br/>
        <w:t>二、做好了牧草病虫害监测工作</w:t>
        <w:br/>
        <w:t>新源县遵循“预防为主，综合防治”的方式，实时关注当地草地病虫草害的发生动态，通过监测，牧草的主要病害有锈病、白粉病。为确保牧草的高产，我站项目负责成员从牧草的种植、管理、收割进行适时监测和动态跟踪，严把牧草病虫害的预防关。加之今年7、8月份的干旱时节，使牧草病虫害没有危害发生。通过普查，实时关注当地草地病虫草害的发生动态，严把牧草病虫害的预防关。全年进行监测和普查12次。</w:t>
        <w:br/>
        <w:t>三、产业体系新品种示范和推广情况</w:t>
        <w:br/>
        <w:t>2023年采取补播改良、修复等措施，不断加强草原建设工作，大力推广人工种草技术，引导广大农牧民种植紫花苜蓿、红豆草、披碱草、高羊茅、早熟禾等优质牧草。全年完成人工种草面积2.31万亩，草原补播改良面积2万亩，不断提升了草原产草量。</w:t>
        <w:br/>
        <w:t>四、开展牧草产业生产资料数据的调查工作</w:t>
        <w:br/>
        <w:t>今年以来，为及时了解和掌握牧草产业的牧草种植及田间管理等情况，新源县通过与12户苜蓿、玉米种植户和3家牧草种植加工企业的不定期实地走访，85%种植户没有对苜蓿、玉米进行有效施肥、浇水等，田间管理依靠天然降水，加之苜蓿地老化等情况，苜蓿干草产量每亩最低325公斤，最高850公斤，由于今年5——6月份气温适宜，苜蓿产量基本与往年持平。3家种植企业苜蓿干草产量每亩最高达1250公斤。2家牧草加工企业基本是满足于本县养殖户所需，少部分苜蓿和小麦秸秆加工后销售于阿克苏、 喀什、内蒙。同时，做好了3家牧草种植企业苜蓿、青贮玉米样品采集工作，苜蓿加工颗粒和青贮玉米（大丰30、红珠335）各3个样本，新牧四号、聚力特、和田大叶等各类苜蓿样本27个，每个样本在500克左右。通过项目的带动，切实起到以项目促牧草产业体系的形成，极大地调动起农牧民种植苜蓿的积极性。</w:t>
        <w:br/>
        <w:t>3.资金投入和使用情况</w:t>
        <w:br/>
        <w:t>（1）资金投入情况</w:t>
        <w:br/>
        <w:t>该项目年初预算4.55万元，全年预算数4.55万元，该项目资金已全部落实到位，资金来源为（其他资金）国家牧草技术体系项目（协作费）。</w:t>
        <w:br/>
        <w:t>（2）资金使用情况</w:t>
        <w:br/>
        <w:t>该项目年初预算数4.55万元，全年预算数4.55万元，，全年执行数2.4万元，预算执行率为52.74%，主要用于：差旅费、专用材料费、劳务费、办公费。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1.总体目标</w:t>
        <w:br/>
        <w:t>及时了解和掌握12户牧草种植户和3家牧草种植企业牧草种植及田间管理等情况，通过项目的带动，切实起到以项目组牧草产业体系的形成，极大地调动起农牧民种植苜蓿的积极性。</w:t>
        <w:br/>
        <w:t>2.阶段性目标新源县草原工作站国家牧草技术体系（协作费）内容的特点、要求和时间节点，安排1～3月牧草体系工作准备阶段，4～12月为项目实施阶段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[国家牧草产业体系项目]及其预算执行情况。该项目由[新源县草原工作站]负责实施，旨在[简述项目目标或预期成果]。项目预算涵盖从[2024年1月1日期]至[2024年12月31日]的全部资金投入与支出，涉及资金总额为[2.4]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确定各个指标相对于项目总体绩效的权重分值。在绩效评价指标体系中，项目决策权重为20分，项目过程权重为20分，项目产出权重为40分，项目效益权重为30分。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因素分析法。是指综合分析影响绩效目标实现、实施效果的内外部因素的方法。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（1）计划标准。指以预先制定的目标、计划、预算、定额等作为评价标准。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[新源县草原工作站]在国家牧草技术体系（协作）在具体目标：及时了解和掌握12户牧草种植户和3家牧草种植企业牧草种植及田间管理等情况，通过项目的带动，切实起到以项目促牧草产业体系的形成，极大地调动起农牧民种植苜蓿的积极性。</w:t>
        <w:br/>
        <w:t>在项目管理方面，新源县草原工作站通过有效的规划、组织与协调，项目得以顺利实施，并在预算与时间上保持了良好的控制。</w:t>
        <w:br/>
        <w:t>从项目效益的角度来看，本项目不仅实现了预期的社会效益、生态效益、经济效益等方面产生了积极的影响。具体而言，为及时了解和掌握牧草产业的牧草种植及田间管理等情况，新源县通过与12户苜蓿、玉米种植户和3家牧草种植加工企业的不定期实地走访，85%种植户没有对苜蓿、玉米进行有效施肥、浇水等，田间管理依靠天然降水，加之苜蓿地老化等情况，苜蓿干草产量每亩最低325公斤，最高850公斤，由于今年5——6月份气温适宜，苜蓿产量基本与往年持平。3家种植企业苜蓿干草产量每亩最高达1250公斤。2家牧草加工企业基本是满足于本县养殖户所需，少部分苜蓿和小麦秸秆加工后销售于阿克苏、 喀什、内蒙。同时，做好了3家牧草种植企业苜蓿、青贮玉米样品采集工作，苜蓿加工颗粒和青贮玉米（大丰30、红珠335）各3个样本，新牧四号、聚力特、和田大叶等各类苜蓿样本27个，每个样本在500克左右。通过项目的带动，切实起到以项目促牧草产业体系的形成，极大地调动起农牧民种植苜蓿的积极性等方面的提升，为项目的利益相关者带来了实实在在的利益。</w:t>
        <w:br/>
        <w:t>综上所述，新源县草原工作站国家牧草产业技术体系项目（协作费）在绩效评价中表现出色，达到了项目的预期目标，并在多个方面取得了显著的成效。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92.83分，属于“优”。其中，项目决策类指标权重为20分，得分为 20分，得分率为 100%。项目过程类指标权重为20分，得分为18.1分，得分率为 90.5%。项目产出类指标权重为40分，得分为34.73分，得分率为 86.82%。项目效益类指标权重为20分，得分为20分，得分率为100%。具体打分情况详见：附件1综合评分表。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18.1</w:t>
        <w:br/>
        <w:t>项目产出	40	34.73</w:t>
        <w:br/>
        <w:t>项目效益	20	20</w:t>
        <w:br/>
        <w:t>合计	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项目过程类指标包括资金管理和组织实施两方面的内容，由5个三级指标构成，权重分值为20分，实际得分18.1分，得分率为90.5%。</w:t>
        <w:br/>
        <w:t>1.资金管理</w:t>
        <w:br/>
        <w:t>（1）资金到位率</w:t>
        <w:br/>
        <w:t>本项目总投资4.55万元，财政资金及时足额到位，到位率100%，预算资金按计划进度执行。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预算编制较为详细，项目资金支出总体能够按照预算执行，预算资金支出2.4万元，预算执行率为52.75%。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项目产出类指标包括产出数量、产出质量、产出时效、产出成本四方面的内容，由8个三级指标构成，权重分为40分，实际得分34.73分，得分率为86.82%。具体产出指标完成情况如下：</w:t>
        <w:br/>
        <w:t>①数量指标：</w:t>
        <w:br/>
        <w:t>指标1：收集当地分布的野生草种，指标值：＞=10种    ，实际完成值：10种 ，指标完成率100 %，偏差率0%。</w:t>
        <w:br/>
        <w:t>①数量指标：</w:t>
        <w:br/>
        <w:t>指标2： 开展牧草产业生产资料数据的调查 ，指标值：＞=15户，实际完成值：15户 ，指标完成率 100 %，偏差率0%</w:t>
        <w:br/>
        <w:t>②质量指标：指标1：草原病虫害预报准确率 ，指标值：＞=90% ，实际完成值：90% ，指标完100 %，偏差率0%。</w:t>
        <w:br/>
        <w:t>③时效指标：指标1： 病虫草害的监测及时性   ，指标值：＞=100% ，实际完成值：100%  ，指标完100 %，偏差率0%。</w:t>
        <w:br/>
        <w:t>④成本指标：经济成本指标1：差旅费 ，指标值：＜=0.5534万元 ，实际完成值：0.5534万元 ，指标完100 %，偏差率0%。</w:t>
        <w:br/>
        <w:t>④成本指标：经济成本指标2：材料费 ，指标值：＜=1.8万元  ，实际完成值：0.9万元 ，指标完50 %，偏差率50%，偏差原因及改进措施：偏差原因没有实施完，改进措施明年完全进行实施。。</w:t>
        <w:br/>
        <w:t>④成本指标：经济成本指标3：劳务费 ，指标值：＜=1.8万元 ，实际完成值：0.9万元 ，指标完50%，偏差率50%，偏差原因及改进措施：偏差原因没有实施完，改进措施明年完全进行实施。。</w:t>
        <w:br/>
        <w:t>④成本指标：经济成本指标4：出版信息传播知识产权事务费，指标值：＜=0.4万元 ，实际完成值：0.048万元 ，指标完12 %，偏差率88%，偏差原因及改进措施：偏差原因没有实施完，改进措施明年完全进行实施。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项目效益类指标包括项目实施效益和满意度两方面的内容，由1个三级指标构成，权重分为30分，实际得分30分，得分率为100%。具体效益指标及满意度指标完成情况如下：</w:t>
        <w:br/>
        <w:t>1.实施效益</w:t>
        <w:br/>
        <w:t>①社会效益指标：能否对新品种或新技术进行推广，指标值：有效提高，实际完成值：有效提高，指标完率100 %，偏差率0%。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新源县草原工作站国家牧草技术体系项目年初预算4.55万元，全年预算4.55万元，实际支出2.4万元，预算执行率为52.75%，项目绩效指标总体完成率为79.11%，总体偏差率为20.89%，偏差原因没有实施完，改进措施明年完全进行实施。</w:t>
        <w:br/>
        <w:t>五.主要经验及做法、存在的问题及原因分析</w:t>
        <w:br/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