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</w:pPr>
      <w:bookmarkStart w:id="0" w:name="_GoBack"/>
      <w:bookmarkEnd w:id="0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  <w:t>自治区民办养老机构年度资助资金汇总表</w:t>
      </w:r>
    </w:p>
    <w:p>
      <w:pPr>
        <w:widowControl/>
        <w:shd w:val="clear" w:color="auto" w:fill="FFFFFF"/>
        <w:spacing w:line="450" w:lineRule="atLeast"/>
        <w:ind w:firstLine="480"/>
        <w:jc w:val="center"/>
        <w:rPr>
          <w:rFonts w:ascii="微软雅黑" w:hAnsi="微软雅黑" w:cs="宋体"/>
          <w:color w:val="3F3F3F"/>
          <w:kern w:val="0"/>
          <w:szCs w:val="21"/>
        </w:rPr>
      </w:pP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709"/>
        <w:gridCol w:w="567"/>
        <w:gridCol w:w="575"/>
        <w:gridCol w:w="818"/>
        <w:gridCol w:w="804"/>
        <w:gridCol w:w="543"/>
        <w:gridCol w:w="572"/>
        <w:gridCol w:w="532"/>
        <w:gridCol w:w="833"/>
        <w:gridCol w:w="680"/>
        <w:gridCol w:w="6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机构名称</w:t>
            </w:r>
          </w:p>
        </w:tc>
        <w:tc>
          <w:tcPr>
            <w:tcW w:w="7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床位数</w:t>
            </w:r>
          </w:p>
        </w:tc>
        <w:tc>
          <w:tcPr>
            <w:tcW w:w="5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使用床位数</w:t>
            </w:r>
          </w:p>
        </w:tc>
        <w:tc>
          <w:tcPr>
            <w:tcW w:w="5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入住率（%）</w:t>
            </w:r>
          </w:p>
        </w:tc>
        <w:tc>
          <w:tcPr>
            <w:tcW w:w="16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运营补贴</w:t>
            </w:r>
          </w:p>
        </w:tc>
        <w:tc>
          <w:tcPr>
            <w:tcW w:w="248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一次性开办补助</w:t>
            </w:r>
          </w:p>
        </w:tc>
        <w:tc>
          <w:tcPr>
            <w:tcW w:w="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总计</w:t>
            </w:r>
          </w:p>
        </w:tc>
        <w:tc>
          <w:tcPr>
            <w:tcW w:w="6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累计月人次数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金额（元）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床位数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补助年次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补助比例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  <w:t>金额（元）</w:t>
            </w:r>
          </w:p>
        </w:tc>
        <w:tc>
          <w:tcPr>
            <w:tcW w:w="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jc w:val="center"/>
              <w:rPr>
                <w:rFonts w:hint="eastAsia" w:ascii="方正楷体_GBK" w:hAnsi="宋体" w:eastAsia="方正楷体_GBK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23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hint="eastAsia" w:ascii="方正仿宋_GBK" w:eastAsia="方正仿宋_GBK"/>
        </w:rPr>
      </w:pPr>
      <w:r>
        <w:rPr>
          <w:rFonts w:hint="eastAsia" w:ascii="方正仿宋_GBK" w:hAnsi="微软雅黑" w:eastAsia="方正仿宋_GBK" w:cs="宋体"/>
          <w:color w:val="3F3F3F"/>
          <w:kern w:val="0"/>
          <w:szCs w:val="21"/>
        </w:rPr>
        <w:t> 填报单位（盖章）：</w:t>
      </w:r>
    </w:p>
    <w:p/>
    <w:sectPr>
      <w:pgSz w:w="11906" w:h="16838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zE5ZWE1OWNlMjQ0MDYxNGU3YzNhY2NiYTU0OTgifQ=="/>
  </w:docVars>
  <w:rsids>
    <w:rsidRoot w:val="18EB259A"/>
    <w:rsid w:val="18EB259A"/>
    <w:rsid w:val="205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2023-09-01T08:09:00Z</dcterms:created>
  <dc:creator>tt</dc:creator>
  <cp:lastModifiedBy>Administrator</cp:lastModifiedBy>
  <dcterms:modified xsi:type="dcterms:W3CDTF">2023-09-08T03:55:25Z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8CFCECDEEE7141D594220867E70D8C77_13</vt:lpwstr>
  </property>
</Properties>
</file>