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0A9D7"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b/>
          <w:bCs/>
          <w:spacing w:val="7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pacing w:val="7"/>
          <w:kern w:val="0"/>
          <w:sz w:val="36"/>
          <w:szCs w:val="36"/>
          <w:lang w:val="en-US" w:eastAsia="zh-CN" w:bidi="ar"/>
        </w:rPr>
        <w:t>伊犁州生态环境局新源县分局“双随机、一公开”监管工作事前信息公开</w:t>
      </w:r>
    </w:p>
    <w:bookmarkEnd w:id="0"/>
    <w:p w14:paraId="79707065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pacing w:val="7"/>
          <w:kern w:val="0"/>
          <w:sz w:val="36"/>
          <w:szCs w:val="36"/>
          <w:lang w:val="en-US" w:eastAsia="zh-CN" w:bidi="ar"/>
        </w:rPr>
      </w:pPr>
    </w:p>
    <w:p w14:paraId="5B38A5E1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pacing w:val="7"/>
          <w:kern w:val="0"/>
          <w:sz w:val="36"/>
          <w:szCs w:val="36"/>
          <w:lang w:val="en-US" w:eastAsia="zh-CN" w:bidi="ar"/>
        </w:rPr>
        <w:t>2025年10月1日至12月31日，伊犁州生态环境局新源县分局组织开展第4季度生态环境“双随机、一公开”监管工作，计划抽取：一般监管对象21家，重点监管对象5家，特殊监管对象0家，现将具体信息公开如下：</w:t>
      </w:r>
    </w:p>
    <w:p w14:paraId="08E1735B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6B6A086"/>
    <w:p w14:paraId="69497B9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816C3"/>
    <w:rsid w:val="01E8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2026-02-02T03:39:00Z</dcterms:created>
  <dc:creator>Administrator</dc:creator>
  <cp:lastModifiedBy>Administrator</cp:lastModifiedBy>
  <cp:lastPrinted>2026-02-02T03:45:58Z</cp:lastPrinted>
  <dcterms:modified xsi:type="dcterms:W3CDTF">2026-02-02T03:52:24Z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2706DD867A5F4E329D1E95AFAC394792_11</vt:lpwstr>
  </property>
</Properties>
</file>