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新源调查队2023年城乡居民收支调查经费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新源县统计局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新源县统计局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马丽</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城乡居民收支调查是经国家统计局审批实施的国家统计调查项目，城乡居民收支调查是一项全面、及时、准确了解我县城乡居民收入、消费及其他生活状况，客观监测居民收入分配格局的重要民生调查。同时也是为更好统筹制定城乡政策、民生政策，确定国民经济核算和居民消费价格指数权重提供基础数据的重要工作。按照国家统计局的安排部署，在新源县委、政府大力支持下，新源县顺利完成了2022年住户大样本轮换工作。目前，所抽中的110户调查户已进入正式记账阶段。</w:t>
        <w:br/>
        <w:t xml:space="preserve">    主要内容及实施情况</w:t>
        <w:br/>
        <w:t>主要内容：</w:t>
        <w:br/>
        <w:t>根据《国家统计局新源调查队关于解决2023年城乡居民收支调查经费的请示》</w:t>
        <w:br/>
        <w:t>为110户调查户发放城乡居民收支调查补助，人均补助200元/户/月。</w:t>
        <w:br/>
        <w:t>为11名乡镇辅助调查员发放工作补助，人均补助200元/户/月</w:t>
        <w:br/>
        <w:t>聘用2名住户调查专职工作人员，月工资4700元／月（含五险）</w:t>
        <w:br/>
        <w:t>实施情况：</w:t>
        <w:br/>
        <w:t>补助发放实施情况：本项目于2023年7月、8月为110户调查户、11名乡镇辅助调查员及2名专职调查员发放共计3.78万元调查补助和工作补助；于2023年9月、10月为110户调查户、11名乡镇辅助调查员及2名专职调查员发放共计8.21万元调查补助和工作补助；于2023年11月、12月为110户调查户、11名乡镇辅助调查员及2名专职调查员发放共计10.06万元住户调查补助和工作补助。截至2023年12月31日共计发放补助22.05万元。（2)资金投入和使用情况</w:t>
        <w:br/>
        <w:t>资金投入情况：该项目年初预算数0万元，预算追加数22.05万元，全年预算数为22.05万元，预算调整率100%。截至2023年12月31日，该项目实际总投入22.05万元，实际总投入占比100%。截至2023年12月31日，该项目资金落实到位22.05万元，资金落实到位率100%，资金来源为新源县人民政府拨款。</w:t>
        <w:br/>
        <w:t>资金使用情况：该项目年初预算数0万元，全年预算数22.5万元，全年执行数22.05万元，全年预算执行率为100%，用于</w:t>
        <w:br/>
        <w:t>1）调查户记账补助发放15.51万元；</w:t>
        <w:br/>
        <w:t>2）辅调员补助发放2.64万元；</w:t>
        <w:br/>
        <w:t>3）住户调查专职工作人员补助发放3.9万元。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开展居民收支调查，全面、及时、准确了解我县城乡居民收入、消费及其它生活状况；保障城乡居民收支调查结果真实有效，为政府宏观决策提供科学依据。</w:t>
        <w:br/>
        <w:t>（2）阶段性目标：</w:t>
        <w:br/>
        <w:t>2.1 2023年8月前完成1季度、2季度补贴发放工作，努力提高调查户的配合度，按制度规定做好样本管理，维护样本稳定。</w:t>
        <w:br/>
        <w:t>2.2 2023年9月前完成3季度补贴发放工作，扎实开展现场调查，如实填写调查问卷，督促指导调查户记好账，定期访户并做好记录。</w:t>
        <w:br/>
        <w:t>2.3 2023年12月前完成4季度补贴发放，确保辅助调查员补贴和入戶慰问品足额发放到位 ，及时完成住户年报工作和分析工作。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1.绩效评价目的、对象和范围</w:t>
        <w:br/>
        <w:t>（1）绩效评价目的：</w:t>
        <w:br/>
        <w:t>通过绩效评价，客观地评判项目的管理绩效，了解和掌握2023年城乡居民收支调查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2023年城乡居民收支调查。</w:t>
        <w:br/>
        <w:t>（3）绩效评价范围：</w:t>
        <w:br/>
        <w:t>本次评价从项目决策（包括绩效目标、决策过程）、项目管理（包括项目资金、项目实施）、项目产出（包括项目产出数量、产出质量、产出时效和产出成本）、项目效益四个维度进行2023年城乡居民收支调查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</w:t>
        <w:br/>
        <w:t>2023年城乡居民收支调查项目支出绩效评价得分：95分。</w:t>
        <w:br/>
        <w:t></w:t>
        <w:br/>
        <w:t>2023年城乡居民收支调查支出绩效评价指标体系表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3</w:t>
        <w:br/>
        <w:t>		资金分配</w:t>
        <w:br/>
        <w:t>合理性	项目预算资金分配是否有测算依据，与补助单位或地方实际是否相适应，用以反映和考核项目预算资金分配的科学性、合理性情况。	5	3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10	10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10	10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4</w:t>
        <w:br/>
        <w:t>效益　	项目效益　	实施效益	项目实施所产生的效益。	5	5</w:t>
        <w:br/>
        <w:t>		满意度	社会公众或服务对象对项目实施效果的满意程度。	5	5</w:t>
        <w:br/>
        <w:t>总分		100	95</w:t>
        <w:br/>
        <w:t>（3）评价方法</w:t>
        <w:br/>
        <w:t>本次项目支出绩效自评采用成本效益分析法，原因为：本项目为调查类型项目，项目支出评价内容主要方向为费用支出后可产生的效益，故使用成本效益分析法。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3.绩效评价工作过程</w:t>
        <w:br/>
        <w:t>（1）前期准备：</w:t>
        <w:br/>
        <w:t>2024年2月1日，开始前期准备工作：</w:t>
        <w:br/>
        <w:t>1.12024年2月1日，国家统计局新源调查队成立2023年城乡居民收支调查预算绩效自评工作评价小组（小组负责人：马丽，小组成员陈正平、李婕、窦成龙）；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项目决策16分；</w:t>
        <w:br/>
        <w:t>项目过程20分；</w:t>
        <w:br/>
        <w:t>项目产出39分；</w:t>
        <w:br/>
        <w:t>项目效益20分。</w:t>
        <w:br/>
        <w:t>本项目的决策、过程、产出、效益均达到了预期要求，最终得分为95分，本项目的决策、过程、产出、效益大部分达到了预期要求，最终得分为95分，决策指标未达成年度指标的原因是：预算项目年初未制定，为年中追加预算，预算项目资金额度与年度目标还需适应；产出指标未达成年度指标的原因是：补贴标准为国家制定，无法节约成本。</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①补助发放依据《国家统计局关于进一步规范分市县住户调查有关事项的通知》国统字〔2016〕181 号；</w:t>
        <w:br/>
        <w:t>②补助发放依据《新疆维吾尔自治区人民政府办公室文件》新政办发〔2023  〕15号；</w:t>
        <w:br/>
        <w:t>③补助发放依据关于落实《自治区人民政府办公厅〈关于进？步加强新疆国家调查工作的通知&gt;的通知》新调办字〔2023〕9号；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②相关文件有《国家统计局新源调查队关于解决2023年城乡居民收支调查经费的请示》</w:t>
        <w:br/>
        <w:t>③项目事前工作：本项目已经过必要的绩效评估、集体决策、会议讨论。</w:t>
        <w:br/>
        <w:t>(3)绩效目标合理性</w:t>
        <w:br/>
        <w:t>2023年城乡居民收支调查设立了项目绩效目标，与城乡居民收支调查具有相关性，项目的预期产出效益和效果也均能符合正常的业绩水平，并且与预算确定的项目投资额或资金量相匹配。</w:t>
        <w:br/>
        <w:t>(4)绩效指标明确性</w:t>
        <w:br/>
        <w:t>2023年城乡居民收支调查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实施内容为发放2023年城乡居民收支调查补助，资金使用严格按照项目财务管理制度及预算批复内容进行，项目预算编制根据补助发放人数及标准进行计算，预算数经过新源调查队队务会议确定，预算内容与项目内容无偏差，预算额度测算依据充分，项目投资额与工作任务匹配性100%，不存在偏差性。</w:t>
        <w:br/>
        <w:t>(6)资金分配合理性</w:t>
        <w:br/>
        <w:t xml:space="preserve">    本项目预算资金分配依据《国家统计局新源调查队关于解决2023年城乡居民收支调查经费的请示》，项目资金分配额度无偏低或偏高情况，分配额度合理。项目单位为国家统计局新源调查队位于新源县，区域内受2023年城乡居民收支调查补助人数为110户，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实际到位资金22.05万元，预算资金22.05万元，资金到位率100%。</w:t>
        <w:br/>
        <w:t>(2)预算执行率</w:t>
        <w:br/>
        <w:t>年初预算数0万元，全年预算数22.05万元，全年执行数22.05万元，预算执行率为100%。</w:t>
        <w:br/>
        <w:t>(3)资金使用合规性</w:t>
        <w:br/>
        <w:t>3.1 资金使用符合、财务管理制度以及有关专项资金管理办法的规定；</w:t>
        <w:br/>
        <w:t>3.2 资金的拨付严格按照新源县统计局单位资金拨付审批程序进行：由新源调查队提交《国家统计局新源调查队关于解决2023年城乡居民收支调查经费的请示》到县委领导，经审批后提交到新源县统计局。项目资金拨付手续齐全，资金拨付手续有：2023年城乡居民收支调查经费的请示申请单、银行到账单等</w:t>
        <w:br/>
        <w:t>3.3 本项目资金规定的用途为：发放110户的2023年城乡居民收支调查补助。符合项目预算批复规定的用途；</w:t>
        <w:br/>
        <w:t>3.4 项目资金截至2023年7月11日已拨付至100%，过程不存在截留、挤占、挪用、虚列支出等情况。</w:t>
        <w:br/>
        <w:t>(4)管理制度健全性</w:t>
        <w:br/>
        <w:t>4.1 本项目已制定《国家统计局新源调查队财务管理制度》、《新源县国家统计局新源调查队2023年城乡居民收支调查业务管理制度》，管理制度健全；</w:t>
        <w:br/>
        <w:t>4.2 本项目财务及业务管理制度符合《中华人民共和国政府采购法》、《中华人民共和国会计法》等相关法律法规，财务和业务管理制度已经过上级部门审批通过，确保了各项制度的合法合规性及完整性。</w:t>
        <w:br/>
        <w:t>(5)制度执行有效性</w:t>
        <w:br/>
        <w:t xml:space="preserve">    5.1 项目的审批、实施过程均遵守相关法律法规和相关管理规定；</w:t>
        <w:br/>
        <w:t>5.2 项目资金调整经过新源县人民政府单位审批后，资金使用根据国家标准进行；</w:t>
        <w:br/>
        <w:t>5.3 项目预算申请、资金拨付到账单等资料齐全并已及时归档，档案编号：DC-xm.2023-0001；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2023年城乡居民收支调查项目截止到2023年12月31日，已完成调查对象个数110户、调查准确率100%、经费支付合规率100%、调查工作按时完成、记账补助发放200元/户/月，基本为政府宏观决策提供了科学依据，社会公众满意度85%。其中</w:t>
        <w:br/>
        <w:t>(1)项目完成数量</w:t>
        <w:br/>
        <w:t>指标1：调查对象个数，指标值：≥110户，实际完成值110户 ，指标完成率100%，指标偏差率0%，偏差原因：无。</w:t>
        <w:br/>
        <w:t>(2)项目完成质量</w:t>
        <w:br/>
        <w:t>指标1：调查准确率，指标值：=100%，实际完成值100% ，指标完成率100%，指标偏差率0%，偏差原因：无;</w:t>
        <w:br/>
        <w:t>指标2：经费支付合规率，指标值：=100%，实际完成值100% ，指标完成率100 %，指标偏差率0%，偏差原因：无。</w:t>
        <w:br/>
        <w:t>（3）项目完成时效</w:t>
        <w:br/>
        <w:t>指标1：调查工作完成时间，指标值：2023年12月31日，实际完成值2023年12月31日，实际完成值100% ，指标完成率100%，指标偏差率0%，偏差原因：无。</w:t>
        <w:br/>
        <w:t>（4）项目完成成本</w:t>
        <w:br/>
        <w:t>指标1：记账补助发放标准，指标值：≤200元/户/月，实际完成值=200元/户/月，实际完成值100% ，指标完成率100%，指标偏差率0%，偏差原因：无；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我单位2023年城乡居民收支调查项目截止到2023年12月31日，已完成完成调查对象个数110户、调查准确率100%、经费支付合规率100%、调查工作按时完成。项目的实施保障为政府宏观决策提供科学依据。</w:t>
        <w:br/>
        <w:t>（1）项目实施的社会效益分析</w:t>
        <w:br/>
        <w:t>指标1：为政府宏观决策提供科学依据，指标值：有效提供 ，实际完成值有效提供，指标完成率100%，指标偏差率0%，偏差原因：无。</w:t>
        <w:br/>
        <w:t/>
        <w:br/>
        <w:t>5.项目满意度指标完成情况分析</w:t>
        <w:br/>
        <w:t>指标1：社会公众满意度，指标值：≥85% ，实际完成值85%，指标完成率100%，指标偏差率0%，偏差原因：无。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3）为真实准确获取源头数据，新源县调查队提高调查户的配合度，按制度规定做好样本管理，维护样本稳定。扎实开展现场调查，如实填写调查问卷，督促指导调查户记好账，定期访户并做好记录。确保辅助调查员补贴和入戶慰问品足额发放到位 ，及时完成住户年报工作和分析工作。</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项目前期未做预算，前期工作没有深入细致科学规划，虽然后期设置绩效目标，但项目绩效目标级绩效指标设置实施效果较难界定。项目中关于公众满意度还可以再提高，加大宣传和沟通力度。</w:t>
        <w:br/>
        <w:t>改进措施：</w:t>
        <w:br/>
        <w:t>1.提前谋划</w:t>
        <w:br/>
        <w:t>提前做好预算编制准备工作，及时召开队内会议，根据调查户户数和辅助调查员人数，做好预算计划。</w:t>
        <w:br/>
        <w:t>2.有效沟通</w:t>
        <w:br/>
        <w:t>与上级部门提前有效沟通，取得上级部门支持，并确保资金支付按时准确到位。</w:t>
        <w:br/>
        <w:t>3.加大宣传</w:t>
        <w:br/>
        <w:t>加强与调查户宣传交流，确保资金发放合规且及时到位，提高公众满意度。</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、有关建议</w:t>
        <w:br/>
        <w:t>（1）开展项目跟踪，确保项目绩效目标的完成。从预算管理到样本管理，再到现场调查、数据审核，最后到数据成果转换。全过程开展项目跟踪，确保项目绩效目标真实落地，保证数据真实准确有效。</w:t>
        <w:br/>
        <w:t>（2）加强宣传引导。组织开展内容丰富、形式多样的统计法律法规和各项调查工作宣传 ，充分发挥乡镇（街道办事 处）、村（居）委会的作用 ，创新方式方法 ，既要用好调查公告、致调查对象的一封信、入户宣传品、公益广告等传统宣传载体 ，也要拓展微信、微博、抖音等新媒体网络宣传渠道 ，通过多种宣传形式 ，聚焦流动人口 、年轻人、高知群体等重点人群 ，增强调查人员和调查对象的法治意识 ，扩大社会各界对各项国家调查的知晓度 ，努力争取调查小区居民、采价点、调查企业的理解、支持和配合 ，确保源头数据真实可靠。</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