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2023年就业补助资金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新源县人力资源和社会保障局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新源县人力资源和社会保障局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张如义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根据《财政部、人力资源社会保障部关于印发〈就业补助资金管理办法〉的通知》（财社〔2017〕164号）、《 新疆维吾尔自治区财政厅关于印发&lt;新疆维吾尔自治区就业资金管理暂行办法&gt;的通知》（新财社[2018]241号）等文件精神，设立就业补助专项资金，就业补助资金分为对个人和单位的补贴、公共就业服务能力建设补助等两类。对个人和单位的补贴资金是指职业培训补贴、职业技能鉴定补贴、社会保险补贴、公益性岗位补贴、就业见习补贴、求职创业补贴、就业援助金、自主创业补贴、岗位补贴等补贴支出。</w:t>
        <w:br/>
        <w:t>为贯彻落实国家、自治区促进就业再就业有关政策规定,加大对失业人员就业再就业扶持力度,充分发挥促进就业的作用,积极扶持公共就业服务、配合相关部门支持公益性就业岗位开发,扩大就业岗位,确保各项就业扶持政策的有效落实,推动新源县就业工作的开展,新源县人力资源和社会保障局实施了2023年就业补助资金项目。</w:t>
        <w:br/>
        <w:t xml:space="preserve">    主要内容及实施情况</w:t>
        <w:br/>
        <w:t>主要内容：</w:t>
        <w:br/>
        <w:t>2023年下达的转移支付补助资金，收入科目列“1100248社会保障和就业共同财政事权转移支付收入”，支出功能科目列 “20807就业补助”下相关科目，根据实际支出方向将支出功能科目明确至项级科目（可对一体化系统中自治区下达的项级科目按照实际进行调整）；政府预算支出经济分类科目请列“51301上下级政府间转移性支出”。补助资金专项用于支持职业培训补贴、职业技能鉴定补贴、社会保险补贴、公益性岗位补贴、创业补贴、就业见习补贴、求职创业补贴、就业创业服务补助、高技能人才培养补助以及经自治区政府批准的其他支出项目。</w:t>
        <w:br/>
        <w:t>本项目为180名人员发放城镇公益性岗位补贴，人均补助1540元/月；为226名人员发放乡村公益性岗位补贴，人均补助1081元/月；发放社会保险补贴5463人次，人均补助850.60元/月；为52名人员发放就业见习补贴，人均补助1540元/月；为67人发放以奖代补资金，人均补助300元/年。</w:t>
        <w:br/>
        <w:t>实施情况：</w:t>
        <w:br/>
        <w:t>补助发放申报情况：本项目于2023年3月15日由新源县人社局就业办审核填报2023年就业补助首次发放申请表，审核公示无误后报人社局财务室，财务室申请资金计划报新源县财政局审批通过进行发放。</w:t>
        <w:br/>
        <w:t>本项目于2023年5月12日由新源县人社局就业办审核填报2023年就业补助二次发放申请，审核公示无误后报人社局财务室，财务室申请资金计划报新源县财政局审批通过进行发放。</w:t>
        <w:br/>
        <w:t>本项目于2023年5月29日由新源县人社局就业办审核填报2023年就业补助三次发放申请，审核公示无误后报人社局财务室，财务室申请资金计划报新源县财政局审批通过进行发放。</w:t>
        <w:br/>
        <w:t>本项目于2023年6月12日由新源县人社局就业办填报2023年就业补助四次发放申请，审核公示无误后报人社局财务室，财务室申请资金计划报新源县财政局审批通过进行发放。</w:t>
        <w:br/>
        <w:t>本项目于2023年7月12日由新源县人社局就业办填报2023年就业补助五次发放申请，审核公示无误后报人社局财务室，财务室申请资金计划报新源县财政局审批通过进行发放。</w:t>
        <w:br/>
        <w:t>本项目于2023年7月26日由新源县人社局就业办填报2023年就业补助六次发放申请，审核公示无误后报人社局财务室，财务室申请资金计划报新源县财政局审批通过进行发放。</w:t>
        <w:br/>
        <w:t>本项目于2023年8月17日由新源县人社局就业办填报2023年就业补助七次发放申请，审核公示无误后报人社局财务室，财务室申请资金计划报新源县财政局审批通过进行发放。</w:t>
        <w:br/>
        <w:t>本项目于2023年9月15日由新源县人社局就业办填报2023年就业补助八次发放申请，审核公示无误后报人社局财务室，财务室申请资金计划报新源县财政局审批通过进行发放。</w:t>
        <w:br/>
        <w:t>本项目于2023年10月19日由新源县人社局就业办填报2023年就业补助九次发放申请，审核公示无误后报人社局财务室，财务室申请资金计划报新源县财政局审批通过进行发放。</w:t>
        <w:br/>
        <w:t>本项目于2023年11月14日由新源县人社局就业办填报2023年就业补助十次发放申请，审核公示无误后报人社局财务室，财务室申请资金计划报新源县财政局审批通过进行发放。</w:t>
        <w:br/>
        <w:t>补助发放实施情况：本项目于2023年3月为355人发放共计217.78万元就业补助；于2023年5月为4人发放共计5万元就业补助；于2023年6月为1232人发放共计590.97万元就业补助；于2023年7月为1191人发放共计453.30万元就业补助；于2023年8月为162人发放共计64.08万元就业补助；于2023年9月为197人发放共计10.8万元就业补助；2023年10月为1090人发放共计320.21万元就业补助；2023年11月为371人发放共计48.12万元就业补助。截至2023年12月31日共计发放补助1710.26万元。</w:t>
        <w:br/>
        <w:t>（2)资金投入和使用情况</w:t>
        <w:br/>
        <w:t>资金投入情况：该项目年初预算数1340.51万元，预算追加数406万元，全年预算数为1746.51万元，预算调整率30.21%。截至2023年11月28日，该项目实际总投入1710.26万元，实际总投入占比97.92%。截至2023年11月28日，该项目资金落实到位1746.51万元，资金落实到位率100%，资金来源为财政拨款。</w:t>
        <w:br/>
        <w:t>资金使用情况：该项目年初预算数1340.51万元，全年预算数1746.51万元，全年执行数1710.26万元，全年预算执行率为97.92%，用于：</w:t>
        <w:br/>
        <w:t>1）就业创业服务补贴发放1.50万元；</w:t>
        <w:br/>
        <w:t>2）职业培训补贴发放42.73万元；</w:t>
        <w:br/>
        <w:t>3）社会保险补贴发放1196.75万元；</w:t>
        <w:br/>
        <w:t>4）公益性岗位补贴发放438.18万元；</w:t>
        <w:br/>
        <w:t>5）就业见习补贴发放20.94万元；</w:t>
        <w:br/>
        <w:t>6）促进创业补贴发放4.90万元；</w:t>
        <w:br/>
        <w:t>7）其他就业补助支出发放5.26万元。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城镇新增就业3200人，包括新增创业人员340人，创业带动就业850人；全年实现农村富余劳动力转移就业6.93万人次；贯彻执行统筹城乡就业发展规划和政策，完善公共就业服务体系；组织落实就业援助支付；贯彻执行高校毕业生就业政策等，合理规范使用就业专项资金，积极落实就业政策，确保就业局势总体稳定。</w:t>
        <w:br/>
        <w:t>（2）阶段性目标：</w:t>
        <w:br/>
        <w:t>2023年1季度前完成355人的就业补助发放，保障就业困难人员稳定就业、创业带动就业，就业局势总体稳定；</w:t>
        <w:br/>
        <w:t>2023年2季度前完成1237人的就业补助发放，保障就业困难人员稳定就业、创业带动就业，就业局势总体稳定；</w:t>
        <w:br/>
        <w:t>2023年3季度前完成1550人的就业补助发放，保障就业困难人员稳定就业、创业带动就业，就业局势总体稳定；</w:t>
        <w:br/>
        <w:t>2023年4季度前完成1461人的就业补助发放，保障就业困难人员稳定就业、创业带动就业，就业局势总体稳定。</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就业补助资金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2023年就业补助资金项目。</w:t>
        <w:br/>
        <w:t>（3）绩效评价范围：</w:t>
        <w:br/>
        <w:t>本次评价从项目决策（包括绩效目标、决策过程）、项目管理（包括项目资金、项目实施）、项目产出（包括项目产出数量、产出质量、产出时效和产出成本）、项目效益四个维度进行2023年就业补助资金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就业补助资金项目支出绩效评价得分：95分。</w:t>
        <w:br/>
        <w:t>2023年就业补助资金项目支出绩效评价指标体系表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2.5	2.5</w:t>
        <w:br/>
        <w:t>		立项程序</w:t>
        <w:br/>
        <w:t>规范性	项目申请、设立过程是否符合相关要求，用以反映和考核项目立项的规范情况	2.5	2.5</w:t>
        <w:br/>
        <w:t>	绩效目标	绩效目标</w:t>
        <w:br/>
        <w:t>合理性	项目所设定的绩效目标是否依据充分，是否符合客观实际，用以反映和考核项目绩效目标与项目实施的相符情况。	2.5	2.5</w:t>
        <w:br/>
        <w:t>		绩效指标</w:t>
        <w:br/>
        <w:t>明确性	依据绩效目标设定的绩效指标是否清晰、细化、可衡量等，用以反映和考核项目绩效目标的明细化情况。	2.5	2.5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3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2.5	2.5</w:t>
        <w:br/>
        <w:t>		制度执行</w:t>
        <w:br/>
        <w:t>有效性	项目实施是否符合相关管理规定，用以反映和考核相关管理制度的有效执行情况。	2.5	2.5</w:t>
        <w:br/>
        <w:t>产出	产出数量	实际完成率	项目实施的实际产出数与计划产出数的比率，用以反映和考核项目产出数量目标的实现程度。	10	7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10	10</w:t>
        <w:br/>
        <w:t>效益　	项目效益　	实施效益	项目实施所产生的效益。	20	20</w:t>
        <w:br/>
        <w:t>		满意度	社会公众或服务对象对项目实施效果的满意程度。	10	10</w:t>
        <w:br/>
        <w:t>总分		100	95</w:t>
        <w:br/>
        <w:t>（3）评价方法</w:t>
        <w:br/>
        <w:t>本次项目支出绩效自评采用成本效益分析法，原因为：本项目为补助类型项目，项目支出评价内容主要方向为费用支出后可产生的效益，故使用成本效益分析法。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1.12024年2月1日，新源县人力资源和社会保障局成立2023年就业补助资金项目预算绩效自评工作评价小组（小组负责人：杨延芳，副组长：张如义，小组成员：唐鹏瑞、于浩、王爱丽、吴亚亚、王玲）；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成本效益分析法，坚持历史标准对本项目的立项、项绩效目标、资金投入、资金管理、组织实施、产出数量、产出质量、产出时效、产出成本、项目效益进行了综合评价。</w:t>
        <w:br/>
        <w:t>评价结论:</w:t>
        <w:br/>
        <w:t>本项目得分情况如下：</w:t>
        <w:br/>
        <w:t>项目决策20分；</w:t>
        <w:br/>
        <w:t>项目过程18分；</w:t>
        <w:br/>
        <w:t>项目产出27分；</w:t>
        <w:br/>
        <w:t>项目效益30分。</w:t>
        <w:br/>
        <w:t>本项目的决策、过程、产出、效益大部分达到了预期要求，最终得分为95分，产出指标未达成年度指标的原因是：2023年上级部门直接预拨农村富余劳动力转移就业以奖代补资金，经与系统录入人员对比筛选，符合以奖代补资金申报条件并能提供相关印证资料的人数为67人，支出资金0.255万元，实际符合条件的申报人数远低于预拨资金。</w:t>
        <w:br/>
        <w:t>2.相关评分表</w:t>
        <w:br/>
        <w:t xml:space="preserve"> 2023年就业补助资金项目评价得分情况</w:t>
        <w:br/>
        <w:t>一级指标	权重分	得分</w:t>
        <w:br/>
        <w:t>项目决策	20	20</w:t>
        <w:br/>
        <w:t>项目过程	20	18</w:t>
        <w:br/>
        <w:t>项目产出	30	27</w:t>
        <w:br/>
        <w:t>项目效益	30	30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①《新疆维吾尔自治区财政厅关于印发&lt;新疆维吾尔自治区就业资金管理暂行办法&gt;的通知》（新财社[2018]241号）</w:t>
        <w:br/>
        <w:t>②《关于印发&lt;新疆维吾尔自治区社会保险补贴办法&gt;的通知》（新人社规〔2020〕1号）</w:t>
        <w:br/>
        <w:t>③《关于提前下达2023年中央财政就业补助资金的通知》（伊州财社[2022]101号）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②审批文件、材料：本项目审批文件有：《关于提前下达2023年中央财政就业补助资金的通知》、《关于申请使用就业资金的报告》，审批文件及材料齐全；</w:t>
        <w:br/>
        <w:t>③项目事前工作：本项目已经过必要的绩效评估、集体决策、落实责任、实施方案。</w:t>
        <w:br/>
        <w:t>(3)绩效目标合理性</w:t>
        <w:br/>
        <w:t>2023年就业补助资金项目设立了项目绩效目标，与新源县年初就业工作目标任务具有相关性，项目的预期产出效益和效果也均能符合正常的业绩水平，并且与预算确定的项目投资额或资金量相匹配。</w:t>
        <w:br/>
        <w:t>(4)绩效指标明确性</w:t>
        <w:br/>
        <w:t>2023年就业补助资金项目将项目绩效目标细化分解为具体的绩效指标，一级指标共4条，二级指标共7条，三级指标共13条，其中量化指标条数共12条，所有绩效指标均通过清晰、可衡量的指标值予以体现，并且做到了与项目目标任务数或计划数相对应。</w:t>
        <w:br/>
        <w:t>(5)预算编制科学性</w:t>
        <w:br/>
        <w:t xml:space="preserve">    本项目实施内容为发放2023年就业补助，资金使用严格按照项目财务管理制度及预算批复内容进行，项目预算编制根据补助发放人数及标准进行计算，预算数经过新源县就业工作领导小组会议确定，预算内容与项目内容无偏差，预算额度测算依据充分，项目投资额与工作任务匹配性100%，不存在偏差性。</w:t>
        <w:br/>
        <w:t>(6)资金分配合理性</w:t>
        <w:br/>
        <w:t xml:space="preserve">    本项目预算资金分配依据《关于提前下达2023年中央财政就业补助资金的通知》（伊州财社[2022]101号），项目资金分配额度无偏低或偏高情况，分配额度合理。项目单位为新源县人力资源和社会保障局位于新源县，区域内受2023年就业补助人数为4135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实际到位资金1746.51万元，预算资金1746.51万元，资金到位率100%。</w:t>
        <w:br/>
        <w:t>(2)预算执行率</w:t>
        <w:br/>
        <w:t>年初预算数1340.51万元，全年预算数1746.51万元，全年执行数1710.26万元，预算执行率为97.92%。</w:t>
        <w:br/>
        <w:t>(3)资金使用合规性</w:t>
        <w:br/>
        <w:t>3.1 资金使用符合、财务管理制度以及有关专项资金管理办法的规定；</w:t>
        <w:br/>
        <w:t>3.2 资金的拨付严格按照新源县人力资源和社会保障局就业补助资金拨付审批程序进行：由新源县人社局就业办审核公示后，就业补助资金拨付材料提交到主管领导，经审批后提交到财政部门复核。项目资金拨付手续齐全，资金拨付材料：就业资金申请报告、就业资金审批表、人员花名册等。</w:t>
        <w:br/>
        <w:t>3.3 本项目资金规定的用途为：发放4135人的2023年就业补助。符合项目预算批复规定的用途；</w:t>
        <w:br/>
        <w:t>3.4 项目资金截至2023年11月28日已拨付至97.92%，过程不存在截留、挤占、挪用、虚列支出等情况。</w:t>
        <w:br/>
        <w:t>(4)管理制度健全性</w:t>
        <w:br/>
        <w:t>4.1 本项目已制定《新源县人力资源和社会保障局就业资金使用监管暂行办法》、《新源县人力资源和社会保障局就业资金拨付管理制度》，管理制度健全；</w:t>
        <w:br/>
        <w:t>4.2 本项目财务及业务管理制度符合《中华人民共和国政府采购法》、《中华人民共和国会计法》等相关法律法规，财务和业务管理制度已经过主要领导审批通过，确保了各项制度的合法合规性及完整性。</w:t>
        <w:br/>
        <w:t>(5)制度执行有效性</w:t>
        <w:br/>
        <w:t xml:space="preserve">    5.1 项目的审批、实施过程均遵守相关法律法规和相关管理规定；</w:t>
        <w:br/>
        <w:t>5.2 本项目年中预算追加数406万元；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我单位2023年就业补助资金项目截止到2023年12月31日，已完成发放公益性岗位补贴180人，发放社会保险补贴5463人次，发放就业见习补贴52人，发放以奖代补资金67人。</w:t>
        <w:br/>
        <w:t>其中</w:t>
        <w:br/>
        <w:t>(1)项目完成数量</w:t>
        <w:br/>
        <w:t>指标1：享受公益性岗位补贴人员数量，指标值：&gt;=145人，实际完成值180人 ，指标完成率100 %，指标偏差率0%；</w:t>
        <w:br/>
        <w:t>指标2：享受社会保险补贴人员数量，指标值：&gt;=3600人次，实际完成值5463人次，指标完成率100 %，指标偏差率0%；</w:t>
        <w:br/>
        <w:t>指标3：享受就业见习补贴人员数量，指标值：&gt;=35人，实际完成值52人，指标完成率100 %，指标偏差率0%；</w:t>
        <w:br/>
        <w:t>指标4：享受以奖代补资金人员数量，指标值：&gt;=116人，实际完成值67人，指标完成率57.76 %，指标偏差率42.24%，偏差原因：2023年上级部门直接预拨农村富余劳动力转移就业以奖代补资金，经与系统录入人员对比筛选，符合以奖代补资金申报条件并能提供相关印证资料的人数为67人，支出资金0.255万元，实际符合条件的申报人数远低于预拨资金。</w:t>
        <w:br/>
        <w:t>(2)项目完成质量</w:t>
        <w:br/>
        <w:t>指标1：补贴发放准确率，指标值：&gt;=90%，实际完成值100%  ，指标完成率100 %，指标偏差率0%。</w:t>
        <w:br/>
        <w:t>（3）项目完成时效</w:t>
        <w:br/>
        <w:t>指标1：资金在规定时间内下达率，指标值：&gt;=90% ，实际完成值100%，指标完成率100 %，指标偏差率0%。</w:t>
        <w:br/>
        <w:t>（4）项目完成成本</w:t>
        <w:br/>
        <w:t>指标1：公益性岗位补贴人均标准，指标值：&lt;=1540元/人/月 ，实际完成值1540元/人/月，指标完成率100 %，指标偏差率0%；</w:t>
        <w:br/>
        <w:t>指标2：社会保险补贴人均标准，指标值：&lt;=850.6元/人/月 ，实际完成值850.6元/人/月，指标完成率100 %，指标偏差率0%；</w:t>
        <w:br/>
        <w:t>指标3：就业见习补贴人均标准，指标值：&lt;=1540元/人/月 ，实际完成值1540元/人/月，指标完成率100 %，指标偏差率0%；</w:t>
        <w:br/>
        <w:t>指标4：以奖代补资金人均标准，指标值：&lt;=300元/人/年 ，实际完成值300元/人/年，指标完成率100 %，指标偏差率0%。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我单位2023年就业补助资金项目截止到2023年12月31日，已完成全年实现农村富余劳动力转移就业8.86万人次，项目的实施保障新源县就业局势总体稳定。</w:t>
        <w:br/>
        <w:t>（1）项目实施的经济效益分析</w:t>
        <w:br/>
        <w:t>指标1：全年实现农村富余劳动力转移就业人次，指标值：&gt;=6.93万人次 ，实际完成值8.86万人次，指标完成率100 %，指标偏差率0%。</w:t>
        <w:br/>
        <w:t>（2）项目实施的社会效益分析</w:t>
        <w:br/>
        <w:t>指标1：带动城镇新增就业，促进我县就业形势稳定，指标值：有效促进 ，实际完成值有所促进，指标完成率100%，指标偏差率0%。</w:t>
        <w:br/>
        <w:t>5.项目满意度指标完成情况分析</w:t>
        <w:br/>
        <w:t>指标1：受助对象满意度，指标值：&gt;=95% ，实际完成值100%，指标完成率100%，指标偏差率0%。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（2）是管理愈加规范。制定了专项资金管理工作制度，明确了资金付款流程，统一了资金申请手续，做到了层层审核、层层负责、层层把关，保证资金的使用安全。</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4）聚焦企业所“需”，坚持保用工与促就业两手抓，精准发力，持续稳固就业“基本盘”。城镇就业进一步扩大，全县通过公益性岗位托底安置、单位吸纳就业、灵活就业、招聘职介等形式，累计实现城镇新增就业3947人。创业带动就业成效明显，新增创业1483人，创业带动就业4766人，创业担保贷款51个。始终坚持把促进就业创业作为保障和改善民生工作的头等大事来抓，把就业创业作为经济社会发展的优先目标来落实，全力实施就业惠民工程。</w:t>
        <w:br/>
        <w:t>后续工作计划：</w:t>
        <w:br/>
        <w:t>（1）我们将进一步加强资金管理、项目管理，用制度、用规范来有效提高项目进度，专人负责资金管理，确保该项目在既定时间内完成所有补贴发放，达到预期效果。</w:t>
        <w:br/>
        <w:t>（2）健全资金使用管理制度，加强对资金使用效率、政策监督等管理，完善就业服务体系，深入开展就业服务活动，积极推进落实就业政策，确保就业局势总体稳定。</w:t>
        <w:br/>
        <w:t>2.存在的问题及原因分析</w:t>
        <w:br/>
        <w:t>存在的问题：</w:t>
        <w:br/>
        <w:t>（1）绩效目标制定不合理。在绩效管理过程中，制定目标是重要的环节。绩效目标设定时量化指标预期指标值设置过大或较小，后续绩效监控或绩效评价在实际实施绩效监控和绩效评价时较为困难。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（2）加强业务学习，提升绩效编报能力。</w:t>
        <w:br/>
        <w:t>加强各项政策制度学习，规范资金使用管理，提高资金使用效益。对不同的就业补助资金项目进行分类管理，细化管理内容，使就业资金的管理更加精细化、条理化，以便于更加精准的设置绩效目标，提高绩效监控和绩效评价质量。</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加强预算绩效管理，科学规范使用资金。牢固树立预算绩效理念，实现预算管理理念，实现预算管理的转变，即从“重分配”到“重管理”，从“重分配”到“重效益”，使绩效理念融入到预算管理各个环节，实现预算编制、预算执行、绩效监督、绩效评价的有机统一。</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