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2023年学前园舍维修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新源县教育局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新源县教育局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随着经济社会的发展，新源县的基础教育事业发展较快，办学规 </w:t>
        <w:br/>
        <w:t>模不断扩大，办学质量逐步提高。特别是近几年来，在县委、县人民 </w:t>
        <w:br/>
        <w:t>政府的正确领导下，认真贯彻落实党的二十大会议、中央新疆工作座 </w:t>
        <w:br/>
        <w:t>谈会、自治区党委教育教师工作会议以及县委、政府的各项工作部署， </w:t>
        <w:br/>
        <w:t>团结带领广大教职工，真抓实干，奋勇争先，坚持以“办好让人民满 </w:t>
        <w:br/>
        <w:t>意的教育”为宗旨，以立德树人为根本任务，以义务教育均衡发展为 </w:t>
        <w:br/>
        <w:t>重点，积极推进教育教学改革，全面实施素质教育，努力提高教育教 </w:t>
        <w:br/>
        <w:t>学质量，取得了一定的成绩。</w:t>
        <w:br/>
        <w:t xml:space="preserve">    主要内容及实施情况</w:t>
        <w:br/>
        <w:t>主要内容：</w:t>
        <w:br/>
        <w:t>对全县20所幼儿园进行维修改造，包括水电暖、室外地坪、道路硬化、悬浮地板、内外墙粉刷、设备采购等。</w:t>
        <w:br/>
        <w:t>实施情况：</w:t>
        <w:br/>
        <w:t>1）项目审批：本项目于2022年12月20日由中咨华文规划设计有限公司编写项目可行性研究报告，并报新源县发展和改革委员会审批，于2023年2月24日通过。可研批复文件：《关于新疆伊犁州新源县2023年各学校、幼儿园改善办学条件建设项目可行性研究报告（代项目建议书）的批复》（新发改综字-【2023】41号）。</w:t>
        <w:br/>
        <w:t>2）项目招标程序：本项目于2023年4月12日委托新疆谊诚工程项目管理咨询有限公司对项目施工进行公开招标，中标单位为新疆新淼建设工程有限公司。</w:t>
        <w:br/>
        <w:t>3）项目施工：项目开工时间为2023年4月12日，项目实施过程严格按照《工程建设管理制度》规定进行。项目竣工时间为2023年5月30日。</w:t>
        <w:br/>
        <w:t>（2)资金投入和使用情况</w:t>
        <w:br/>
        <w:t>资金投入情况：该项目年初预算数290.76万元，全年预算数为290.76万元。截至2023年12月31日，该项目实际总投入282.85万元，实际总投入占比97%。截至2023年12月31日，该项目资金落实到位290.76万元，资金落实到位率100%，资金来源为中央资金。</w:t>
        <w:br/>
        <w:t>资金使用情况：该项目年初预算数290.76万元，全年预算数290.76万元，全年执行数267.47万元，全年预算执行率为92%，用于支付工程款和设备款。</w:t>
        <w:br/>
        <w:t>1）建安工程款；247.97万元</w:t>
        <w:br/>
        <w:t>2）设备采购款；19.5万元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通过对全县20所幼儿园进行维修改造，包括水电暖、室外地坪、道路硬化、悬浮地板、内外墙粉刷、设备采购等，达到改善全县幼儿园办园条件，为在校幼儿提供一个舒适的学习和生活场所。</w:t>
        <w:br/>
        <w:t>（2）阶段性目标：</w:t>
        <w:br/>
        <w:t>2023年4月12日动工建设，5月8日完成工程内容的80%，5月30日完成所有施工内容</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疆伊犁州新源县2023年各学校、幼儿园改善办学条件建设项目二标段-新源县各幼儿园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新疆伊犁州新源县2023年各学校、幼儿园改善办学条件建设项目二标段-新源县各幼儿园</w:t>
        <w:br/>
        <w:t>（3）绩效评价范围：</w:t>
        <w:br/>
        <w:t>本次评价从项目决策、项目管理、项目产出、项目效益四个维度进行评价，评价核心为专项资金的支出完成情况和效果。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疆伊犁州新源县2023年各学校、幼儿园改善办学条件建设项目二标段-新源县各幼儿园支出绩效评价得分：95分。</w:t>
        <w:br/>
        <w:t>新疆伊犁州新源县2023年各学校、幼儿园改善办学条件建设项目二标段-新源县各幼儿园项目支出绩效评价指标体系表</w:t>
        <w:br/>
        <w:t></w:t>
        <w:br/>
        <w:t>一级指标	二级指标	三级指标	指标解释	分值	得分</w:t>
        <w:br/>
        <w:t>决策	项目立项　	立项依据</w:t>
        <w:br/>
        <w:t>充分性	项目立项是否符合法律法规、相关政策、发展规划以及部门职责，用以反映和考核项目立项依据情况。	4	4</w:t>
        <w:br/>
        <w:t>		立项程序</w:t>
        <w:br/>
        <w:t>规范性	项目申请、设立过程是否符合相关要求，用以反映和考核项目立项的规范情况	4	4</w:t>
        <w:br/>
        <w:t>	绩效目标	绩效目标</w:t>
        <w:br/>
        <w:t>合理性	项目所设定的绩效目标是否依据充分，是否符合客观实际，用以反映和考核项目绩效目标与项目实施的相符情况。	3	2</w:t>
        <w:br/>
        <w:t>		绩效指标</w:t>
        <w:br/>
        <w:t>明确性	依据绩效目标设定的绩效指标是否清晰、细化、可衡量等，用以反映和考核项目绩效目标的明细化情况。	3	2</w:t>
        <w:br/>
        <w:t>	资金投入</w:t>
        <w:br/>
        <w:t>　	预算编制</w:t>
        <w:br/>
        <w:t>科学性	项目预算编制是否经过科学论证、有明确标准，资金额度与年度目标是否相适应，用以反映和考核项目预算编制的科学性、合理性情况。	3	2</w:t>
        <w:br/>
        <w:t>		资金分配</w:t>
        <w:br/>
        <w:t>合理性	项目预算资金分配是否有测算依据，与补助单位或地方实际是否相适应，用以反映和考核项目预算资金分配的科学性、合理性情况。	3	3</w:t>
        <w:br/>
        <w:t>过程	资金管理	资金到位率	实际到位资金与预算资金的比率，用以反映和考核资金落实情况对项目实施的总体保障程度。	4	4</w:t>
        <w:br/>
        <w:t>		预算执行率	项目预算资金是否按照计划执行，用以反映或考核项目预算执行情况	4	4</w:t>
        <w:br/>
        <w:t>	资金管理	资金使用</w:t>
        <w:br/>
        <w:t>合规性	项目资金使用是否符合相关的财务管理制度规定，用以反映和考核项目资金的规范运行情况。	4	4</w:t>
        <w:br/>
        <w:t>	组织实施</w:t>
        <w:br/>
        <w:t>　	管理制度</w:t>
        <w:br/>
        <w:t>健全性	项目实施单位的财务和业务管理制度是否健全，用以反映和考核财务和业务管理制度对项目顺利实施的保障情况。	4	4</w:t>
        <w:br/>
        <w:t>		制度执行</w:t>
        <w:br/>
        <w:t>有效性	项目实施是否符合相关管理规定，用以反映和考核相关管理制度的有效执行情况。	4	3</w:t>
        <w:br/>
        <w:t>产出	产出数量	实际完成率	项目实施的实际产出数与计划产出数的比率，用以反映和考核项目产出数量目标的实现程度。	10	10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10	10</w:t>
        <w:br/>
        <w:t>	产出成本	成本节约率	完成项目计划工作目标的实际节约成本与计划成本的比率，用以反映和考核项目的成本节约程度。	10	9</w:t>
        <w:br/>
        <w:t>效益　	项目效益　	实施效益	项目实施所产生的效益。	10	10</w:t>
        <w:br/>
        <w:t>		满意度	社会公众或服务对象对项目实施效果的满意程度。	10	10</w:t>
        <w:br/>
        <w:t>总分		100	95</w:t>
        <w:br/>
        <w:t></w:t>
        <w:br/>
        <w:t>（3）评价方法</w:t>
        <w:br/>
        <w:t>本次项目支出绩效自评采用成本效益分析法，原因为：本项目为民生类型项目，项目支出评价内容主要方向为费用支出后可产生的效益，故使用成本效益分析法。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教育局成立新疆伊犁州新源县2023年各学校、幼儿园改善办学条件建设项目二标段-新源县各幼儿园项目预算绩效自评工作评价小组（小组负责人：张云鹏，小组成员：刘峰、徐旭、何光明、梁劝源）；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项目决策17分；</w:t>
        <w:br/>
        <w:t>项目过程19分；</w:t>
        <w:br/>
        <w:t>项目产出39分；</w:t>
        <w:br/>
        <w:t>项目效益20分。</w:t>
        <w:br/>
        <w:t>本项目的决策、过程、产出、效益均达到了预期要求，最终得分为95分，项目达成年度指标。预算执行率未达到目标要求的原因是，决算金额小于年度预算金额；数量指标没有达到目标要求的原因是有1所幼儿园因被撤销，取消了施工内容。</w:t>
        <w:br/>
        <w:t>2.相关评分表</w:t>
        <w:br/>
        <w:t>新疆伊犁州新源县2023年各学校、幼儿园改善办学条件建设项目二标段-新源县各幼儿园项目评价得分情况</w:t>
        <w:br/>
        <w:t>一级指标	权重分	得分</w:t>
        <w:br/>
        <w:t>项目决策	20	17</w:t>
        <w:br/>
        <w:t>项目过程	20	19</w:t>
        <w:br/>
        <w:t>项目产出	40	39</w:t>
        <w:br/>
        <w:t>项目效益	20	20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①《中华人民共和国国民经济和社会发展第十四个五年规划和2035 年远景目标纲要》</w:t>
        <w:br/>
        <w:t>②《中共中央国务院关于实现巩固拓展脱贫攻坚成果同乡村振兴有效衔接的意见》</w:t>
        <w:br/>
        <w:t>③新源县教育事业“十四五”规划</w:t>
        <w:br/>
        <w:t></w:t>
        <w:br/>
        <w:t>(2)立项程序规范性</w:t>
        <w:br/>
        <w:t>①项目立项程序：申请立项过程等均按照立项程序的相关规定进行；</w:t>
        <w:br/>
        <w:t>②审批文件、材料：本项目审批文件有：《关于新疆伊犁州新源县2023年各学校、幼儿园改善办学条件建设项目可行性研究报告（代项目建议书）的批复》（新发改综字-【2023】41号），审批文件及材料齐全；</w:t>
        <w:br/>
        <w:t>③项目事前工作：本项目已经过必要的可行性研究。</w:t>
        <w:br/>
        <w:t>(3)绩效目标合理性</w:t>
        <w:br/>
        <w:t>新疆伊犁州新源县2023年各学校、幼儿园改善办学条件建设项目设立了项目绩效目标，与本项目的施工内容具有相关性，项目的预期产出效益和效果也均能符合正常的业绩水平，并且与预算确定的项目投资额或资金量相匹配。</w:t>
        <w:br/>
        <w:t>(4)绩效指标明确性</w:t>
        <w:br/>
        <w:t>新疆伊犁州新源县2023年各学校、幼儿园改善办学条件建设项目将项目绩效目标细化分解为具体的绩效指标，一级指标共2条，二级指标共5条，三级指标共7条，其中量化指标条数共6条，所有绩效指标均通过清晰、可衡量的指标值予以体现，并且做到了与项目目标任务数或计划数相对应。</w:t>
        <w:br/>
        <w:t>(5)预算编制科学性</w:t>
        <w:b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</w:t>
        <w:br/>
        <w:t>(6)资金分配合理性</w:t>
        <w:br/>
        <w:t xml:space="preserve">  本项目预算资金分配依据《关于提前下达2023年新疆西藏等地区教育特殊补助资金的通知》-伊州财教（2022）71号，项目资金分配额度无偏低或偏高情况，分配额度合理。项目单位为新源县教育局位于新源县，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实际到位资金290.76万元，预算资金290.76万元，资金到位率100%。</w:t>
        <w:br/>
        <w:t>(2)预算执行率</w:t>
        <w:br/>
        <w:t>年初预算数290.76万元，全年预算数290.76万元，全年执行数267.47万元，预算执行率为92%。</w:t>
        <w:br/>
        <w:t>(3)资金使用合规性</w:t>
        <w:br/>
        <w:t>3.1 资金使用符合、财务管理制度以及有关专项资金管理办法的规定；</w:t>
        <w:br/>
        <w:t>3.2 资金的拨付严格按照新源县教育局单位资金拨付审批程序进行：由教育发展规划中心提交资金拨付申请到分管领导，经审批后提交到新源县财政局。项目资金拨付手续齐全，资金拨付手续有：资金拨付申请单、合同、竣工验收单、决算书、中标通知书。</w:t>
        <w:br/>
        <w:t>3.3 本项目资金合同规定的用途为：建设247.97、采购19.5。符合项目预算批复及合同规定的用途；</w:t>
        <w:br/>
        <w:t>3.4 项目资金截至2023年12月31日已拨付至94%，过程不存在截留、挤占、挪用、虚列支出等情况。</w:t>
        <w:br/>
        <w:t>(4)管理制度健全性</w:t>
        <w:br/>
        <w:t>4.1 本项目已制定《新源县教育局新疆伊犁州新源县2023年各学校、幼儿园改善办学条件建设项目将项目财务管理制度》、《新源县教育局新疆伊犁州新源县2023年各学校、幼儿园改善办学条件建设项目将项目业务管理制度》，管理制度健全；</w:t>
        <w:br/>
        <w:t>4.2 本项目财务及业务管理制度符合《中华人民共和国政府采购法》、《中华人民共和国会计法》等相关法律法规，财务和业务管理制度已经过新源县教育局审批通过，确保了各项制度的合法合规性及完整性。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项目合同书、验收报告、技术鉴定等资料齐全并已及时归档。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疆伊犁州新源县2023年各学校、幼儿园改善办学条件建设项目二标段-新源县各幼儿园项目截止到2023年12月31日，已完成幼儿园园舍维修19所，工程验收合格率100%，资金拨付及时率100%，按时开工建设和交工验收、建筑工程费控制在年初预算内。其中</w:t>
        <w:br/>
        <w:t>(1)数量指标</w:t>
        <w:br/>
        <w:t>指标1：维修改造幼儿园数量，指标值：20所，实际完成值19所，指标完成率95 %，指标偏差率5%，偏差原因：1所幼儿园因合并办园被撤销，取消了建设内容。</w:t>
        <w:br/>
        <w:t>(2)项目完成质量</w:t>
        <w:br/>
        <w:t>指标1：工程验收合格率，指标值：100%，实际完成值100%  ，指标完成率100%。</w:t>
        <w:br/>
        <w:t>指标2：设备购置验收合格率，指标值：100%，实际完成值100% ，指标完成率100 %。</w:t>
        <w:br/>
        <w:t>（3）项目完成时效</w:t>
        <w:br/>
        <w:t>指标1：资金支付及时率，指标值：100%，实际完成值100% ，指标完成率100 %。</w:t>
        <w:br/>
        <w:t>（4）项目完成成本</w:t>
        <w:br/>
        <w:t>指标1：工程项目建设成本，指标值：&lt;=3500元/平方米 ，实际完成值3500元/平方米，指标完成率100%。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疆伊犁州新源县2023年各学校、幼儿园改善办学条件建设项目二标段-新源县各幼儿园项目项目截止到2023年12月31日，已完成对幼儿园的维修改造，提升了幼儿园的办园条件，项目的实施在园幼儿的生活和学习提供了保障。</w:t>
        <w:br/>
        <w:t>（1）项目实施的经济效益分析</w:t>
        <w:br/>
        <w:t>无</w:t>
        <w:br/>
        <w:t>（2）项目实施的社会效益分析</w:t>
        <w:br/>
        <w:t>指标1：改善幼儿园办学条件，保障幼儿安全，指标值：有效改善，实际完成值有所改善，指标完成率100%。</w:t>
        <w:br/>
        <w:t>（3）项目实施的生态效益分析</w:t>
        <w:br/>
        <w:t>无</w:t>
        <w:br/>
        <w:t>（4）项目实施的可持续影响分析</w:t>
        <w:br/>
        <w:t>无</w:t>
        <w:br/>
        <w:t>5.项目满意度指标完成情况分析</w:t>
        <w:br/>
        <w:t>指标1：幼儿园满意度，指标值：&gt;=95% ，实际完成值100%，指标完成率100%%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（4）后续工作计划：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项目前期工作不全面，没有深入细致科学规划地做好各项前期工作，在学校需求方面没有了解到位，使得在建设过程中对建设内容进行了调整。</w:t>
        <w:br/>
        <w:t>改进措施：</w:t>
        <w:br/>
        <w:t xml:space="preserve">（1）科学编制预算，深入一线了解项目需求，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继续全额下达项目资金，开展进度的跟踪，确保项目绩效目标的完成。规范程序，严格把关。</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