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新源县那拉提旅游扶贫建设项目-哈茵赛村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新源县住房和城乡建设局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新源县住房和城乡建设局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秦亮</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（填写补助资金批复文件中的内容，公式：补助发放的背景+文件文号及项目实施的目的）</w:t>
        <w:br/>
        <w:t>根据《关于同意新源县那拉提镇哈茵赛棚户区改造项目国有土地上房屋征收安置补偿方案公示的批复》，为进行那拉提哈茵赛征地拆迁，建设那拉提旅游景区，提升改造乡村旅游建设，特设立本项目。包括新建和改造部分，其中新建：哈茵赛村的商业建筑5608.8㎡，文化精品客栈9407.4㎡，创意主题客栈20971.5㎡，后勤用房约6004.7㎡，游客中心等其他配套建筑1150㎡以及室外配套工程等。</w:t>
        <w:br/>
        <w:t></w:t>
        <w:br/>
        <w:t xml:space="preserve">    主要内容及实施情况</w:t>
        <w:br/>
        <w:t>主要内容：</w:t>
        <w:br/>
        <w:t>（填写资金批复文件中的内容）</w:t>
        <w:br/>
        <w:t>示例：</w:t>
        <w:br/>
        <w:t>为93名拆迁安置人员发放拆迁征收补助，人均补助690724.3元。</w:t>
        <w:br/>
        <w:t>实施情况：</w:t>
        <w:br/>
        <w:t>补助发放申报情况：本项目于2023年9月12日由新源县住房和城乡建设局填报新源县那拉提旅游扶贫建设项目-哈茵赛村补助首次发放申请并报财政局由县政府分管领导审批通过。</w:t>
        <w:br/>
        <w:t>本项目于2023年10月11日由新源县住房和城乡建设局填报新源县那拉提旅游扶贫建设项目-哈茵赛村补助首次发放申请并报财政局由县政府分管领导审批通过。</w:t>
        <w:br/>
        <w:t>本项目于2023年11月25日由新源县住房和城乡建设局填报新源县那拉提旅游扶贫建设项目-哈茵赛村补助首次发放申请并报财政局由县政府分管领导审批通过。</w:t>
        <w:br/>
        <w:t>（按月或不定期多笔申请需将每次申报的日期都填写一遍）</w:t>
        <w:br/>
        <w:t>补助发放实施情况：本项目于2023年9月12日为12人发放共计1323.54万元拆迁征收补助；于2023年10月1日为21人发放共计1322.83万元拆迁征收补助；于2023年11月10日为60人发放共计3777.37万元拆迁征收补助。截至2023年12月31日共计发放补助6423.74万元。</w:t>
        <w:br/>
        <w:t>（按月或不定期多笔发放需将每次发放的日期都填写一遍，发放合计数需要与执行数一致）（2)资金投入和使用情况</w:t>
        <w:br/>
        <w:t>资金投入情况：该项目年初预算数6423.74万元，预算追加（或调减）数0万元，全年预算数为6423.74万元，预算调整率0%。截至2023年12月31日，该项目实际总投入6423.74万元，实际总投入占比100%（实际总投入数/全年预算数*100%）。截至2023年12月31日，该项目资金落实到位6423.74万元，资金落实到位率100%，资金来源为财政拨款。</w:t>
        <w:br/>
        <w:t>资金使用情况：该项目年初预算数6423.74万元，全年预算数6423.74万元，全年执行数6423.74万元，全年预算执行率为100%，用于：拆迁征收补偿资金补助发放6423.74万元。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目标1：进行那拉提哈茵赛征地拆迁，棚户区改造征迁户数93户，建设那拉提旅游景区，提升改造乡村旅游建设；</w:t>
        <w:br/>
        <w:t>目标2：通过项目的实施提升改造乡村旅游建设，满足人民群众对休闲娱乐空间和舒适生活环境的需求，提高人民生活品质</w:t>
        <w:br/>
        <w:t>（2）阶段性目标：</w:t>
        <w:br/>
        <w:t>2.1:2023年9月12日前完成第一批拆迁征收补偿工作，保障93户拆迁群众能够及时完成征收补偿工作；并同镇政府和那拉提旅游投资公司核实具体拆迁面积及金额，保障拆迁补偿能够及时准确的发放到位。（实际具体做的任务逐项列出(以数量及时间描述工作内容)（对总体目标的细化。）；</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那拉提旅游扶贫建设项目-哈茵赛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新源县那拉提旅游扶贫建设项目-哈茵赛村</w:t>
        <w:br/>
        <w:t>（3）绩效评价范围：</w:t>
        <w:br/>
        <w:t>本次评价从项目决策（包括绩效目标、决策过程）、项目管理（包括项目资金、项目实施）、项目产出（包括项目产出数量、产出质量、产出时效和产出成本）、项目效益四个维度进行新源县那拉提旅游扶贫建设项目-哈茵赛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那拉提旅游扶贫建设项目-哈茵赛村支出绩效评价得分：90分。3）评价方法</w:t>
        <w:br/>
        <w:t>本次项目支出绩效自评采用因素分析法，原因为：本项目为补贴类型项目，因项目实施过程中存在的变动因素（成本增长、实施效果变动等）较多，故采用因素分析法。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1.12024年2月1日，新源县住房和城乡建设局成立新源县那拉提旅游扶贫建设项目预算绩效自评工作评价小组（小组负责人：秦亮，小组成员：安海峰、李振宇）；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坚持计划标准对本项目的立项、项绩效目标、资金投入、资金管理、组织实施、产出数量、产出质量、产出时效、产出成本、项目效益进行了综合评价。</w:t>
        <w:br/>
        <w:t>评价结论:</w:t>
        <w:br/>
        <w:t>本项目得分情况如下：</w:t>
        <w:br/>
        <w:t>项目决策30分；</w:t>
        <w:br/>
        <w:t>项目过程30分；</w:t>
        <w:br/>
        <w:t>项目产出24分；</w:t>
        <w:br/>
        <w:t>项目效益10分。</w:t>
        <w:br/>
        <w:t>本项目的决策、过程、产出、效益均达到了预期要求，最终得分为94分，本项目的决策、过程、产出、效益大部分达到了预期要求，最终得分为94分，决策指标未达成年度指标的原因是：决策的过程印证资料不完善。）</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（填写国家政策依据及资金批复文号，填写3条依据以上）</w:t>
        <w:br/>
        <w:t>①补助发放依据《关于同意新源县那拉提镇哈茵赛棚户区改造项目国有土地上房屋征收安置补偿方案公示的批复》。</w:t>
        <w:br/>
        <w:t>②《那拉提镇哈茵赛村旅游度假提升改造项目备案证》</w:t>
        <w:br/>
        <w:t>③《委托协议书》</w:t>
        <w:br/>
        <w:t>本项目为补助类项目，无立项过程，依据上述3条（上边写了三条依据就写数字3）国家政策及项目资金批复，项目资金使用依据充分且合理。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②审批文件、材料：本项目审批文件有：《关于同意新源县那拉提镇哈茵赛棚户区改造项目国有土地上房屋征收安置补偿方案公示的批复》、《委托协议书》，审批文件及材料齐全；</w:t>
        <w:br/>
        <w:t>③项目事前工作：本项目已经过必要的绩效评估、集体决策、政府常务会、第三方机构评估。</w:t>
        <w:br/>
        <w:t>(3)绩效目标合理性</w:t>
        <w:br/>
        <w:t>新源县那拉提旅游扶贫建设项目-哈茵赛村设立了项目绩效目标，与拆迁征收补偿工作具有相关性，项目的预期产出效益和效果也均能符合正常的业绩水平，并且与预算确定的项目投资额或资金量相匹配。</w:t>
        <w:br/>
        <w:t>(4)绩效指标明确性</w:t>
        <w:br/>
        <w:t>新源县那拉提旅游扶贫建设项目-哈茵赛村将项目绩效目标细化分解为具体的绩效指标，一级指标共4条，二级指标共7条，三级指标共7条，其中量化指标条数共6条，所有绩效指标均通过清晰、可衡量的指标值予以体现，并且做到了与项目目标任务数或计划数相对应。</w:t>
        <w:br/>
        <w:t>(5)预算编制科学性</w:t>
        <w:br/>
        <w:t xml:space="preserve">    本项目实施内容为发放拆迁征收补助，资金使用严格按照项目财务管理制度及预算批复内容进行，项目预算编制根据补助发放人数及标准进行计算，预算数经过政府常务会议及住建局党组会议确定，预算内容与项目内容无偏差，预算额度测算依据充分，项目投资额与工作任务匹配性100%，不存在偏差性。</w:t>
        <w:br/>
        <w:t>(6)资金分配合理性</w:t>
        <w:br/>
        <w:t xml:space="preserve">    本项目预算资金分配依据《关于同意新源县那拉提镇哈茵赛棚户区改造项目国有土地上房屋征收安置补偿方案公示的批复》，项目资金分配额度无偏低或偏高情况，分配额度合理。项目单位为新源县住房和城乡建设局位于新源县，区域内受拆迁征收补助人数为93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实际到位资金6423.74万元，预算资金6423.74万元，资金到位率100%。</w:t>
        <w:br/>
        <w:t>(2)预算执行率</w:t>
        <w:br/>
        <w:t>年初预算数6423.74万元，全年预算数6423.74万元，全年执行数6423.74万元，预算执行率为100%。</w:t>
        <w:br/>
        <w:t>(3)资金使用合规性</w:t>
        <w:br/>
        <w:t>3.1 资金使用符合、财务管理制度以及有关专项资金管理办法的规定；</w:t>
        <w:br/>
        <w:t>3.2 资金的拨付严格按照新源县住房和城乡建设局单位资金拨付审批程序进行：由办公室提交资金申请报告到党组书记，经审批后提交到县分管领导。项目资金拨付手续齐全，资金拨付手续有：资金拨付申请单、拆迁补偿协议、评估报告、收据。（本段可根据实际情况自行修改）</w:t>
        <w:br/>
        <w:t>3.3 本项目资金规定的用途为：发放93人的拆迁征收补助。符合项目预算批复规定的用途；</w:t>
        <w:br/>
        <w:t>3.4 项目资金截至2023年12月31日已拨付至100%，过程不存在截留、挤占、挪用、虚列支出等情况。</w:t>
        <w:br/>
        <w:t>(4)管理制度健全性</w:t>
        <w:br/>
        <w:t>4.1 本项目已制定《新源县住房和城乡建设局那拉提旅游扶贫建设项目财务管理制度》、《新源县住房和城乡建设局那拉提旅游扶贫建设项目业务管理制度》，管理制度健全；</w:t>
        <w:br/>
        <w:t>4.2 本项目财务及业务管理制度符合《中华人民共和国政府采购法》、《中华人民共和国会计法》等相关法律法规，财务和业务管理制度已经过财政局及审计局审批通过，确保了各项制度的合法合规性及完整性。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项目预算批复、资金拨付批复等资料齐全并已及时归档，档案编号：会计凭证9月55#；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那拉提旅游扶贫建设项目截止到2023年12月31日，已完成拆迁户数93户、拆迁面积111717平方米、补偿拨付准确率100%、安置及时率100%、征收补偿资金6423.74万元（此处填写实际完成的三级指标目标内容，下方填写产出指标的三级指标）。</w:t>
        <w:br/>
        <w:t>其中</w:t>
        <w:br/>
        <w:t>(1)项目完成数量</w:t>
        <w:br/>
        <w:t>指标1：拆迁户数，指标值：≥93户，实际完成值93户 ，指标完成率100 %（指标完成率=（实际完成值/指标值）*100%），指标偏差率0%；</w:t>
        <w:br/>
        <w:t>指标2：拆迁面积，指标值：≥111717平方米，实际完成值111717平方米 ，指标完成率100 %（指标完成率=（实际完成值/指标值）*100%），指标偏差率0%。</w:t>
        <w:br/>
        <w:t>(2)项目完成质量</w:t>
        <w:br/>
        <w:t>指标1：拆迁补偿拨付准确率，指标值：≥95%，实际完成值100% ，指标完成率100 %（指标完成率=（实际完成值/指标值）*100%），指标偏差率0%。</w:t>
        <w:br/>
        <w:t>（3）项目完成时效</w:t>
        <w:br/>
        <w:t>指标1：拆迁安置及时率，指标值：=100% ，实际完成值100%，指标完成率100%（指标完成率=（实际完成值/指标值）*100%），指标偏差率0%。</w:t>
        <w:br/>
        <w:t>（4）项目完成成本</w:t>
        <w:br/>
        <w:t>指标1：拆迁征收补偿资金，指标值：&lt;=6423.74万元 ，实际完成值6423.74万元，指标完成率100%（指标完成率=（实际完成值/指标值）*100%），指标偏差率0%。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那拉提旅游扶贫建设项目-哈茵赛村项目截止到2023年12月31日，已完成拆迁户数93户、拆迁面积111717平方米、补偿拨付准确率100%、安置及时率100%、征收补偿资金6423.74万元（此处填写实际完成的产出指标内容，下方填写效益指标的三级指标），项目的实施持续提高旅游建设，提高人民生活品质、征收满意度95%（填写下方效益指标内容）。</w:t>
        <w:br/>
        <w:t>（1）项目实施的社会效益分析</w:t>
        <w:br/>
        <w:t>指标1：改造乡村旅游建设，提高人民生活品质，指标值：持续提高 ，实际完成值持续提高，指标完成率100%（指标完成率=（实际完成值/指标值）*100%），指标偏差率0%。</w:t>
        <w:br/>
        <w:t>5.项目满意度指标完成情况分析</w:t>
        <w:br/>
        <w:t>指标1：被征收居民满意度，指标值：≥95% ，实际完成值100%，指标完成率100%（指标完成率=（实际完成值/指标值）*100%），指标偏差率0%。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5）通过对那拉提哈茵赛征地拆迁，建设那拉提旅游景区，提升改造乡村旅游建设，达到了满足人民群众对休闲娱乐空间和舒适生活环境的需求，提高人民生活品质。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